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E45331">
      <w:pPr>
        <w:rPr>
          <w:rFonts w:hint="eastAsia" w:ascii="仿宋_GB2312" w:hAnsi="仿宋_GB2312" w:eastAsia="仿宋_GB2312" w:cs="仿宋_GB2312"/>
          <w:sz w:val="28"/>
          <w:szCs w:val="28"/>
          <w:lang w:val="en-US" w:eastAsia="zh-CN"/>
        </w:rPr>
      </w:pPr>
      <w:bookmarkStart w:id="0" w:name="_GoBack"/>
      <w:bookmarkEnd w:id="0"/>
      <w:r>
        <w:rPr>
          <w:rFonts w:hint="eastAsia" w:ascii="仿宋_GB2312" w:hAnsi="仿宋_GB2312" w:eastAsia="仿宋_GB2312" w:cs="仿宋_GB2312"/>
          <w:sz w:val="28"/>
          <w:szCs w:val="28"/>
          <w:lang w:val="en-US" w:eastAsia="zh-CN"/>
        </w:rPr>
        <w:t>附件1</w:t>
      </w:r>
    </w:p>
    <w:p w14:paraId="781B656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2025年度中国职业技术教育学会分支机构课题</w:t>
      </w:r>
    </w:p>
    <w:p w14:paraId="47624B7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lang w:val="en-US" w:eastAsia="zh-CN"/>
        </w:rPr>
      </w:pPr>
      <w:r>
        <w:rPr>
          <w:rFonts w:hint="eastAsia" w:ascii="方正小标宋简体" w:hAnsi="方正小标宋简体" w:eastAsia="方正小标宋简体" w:cs="方正小标宋简体"/>
          <w:sz w:val="32"/>
          <w:szCs w:val="32"/>
          <w:lang w:val="en-US" w:eastAsia="zh-CN"/>
        </w:rPr>
        <w:t>申报目录及申报联系信息</w:t>
      </w:r>
    </w:p>
    <w:p w14:paraId="3341F9BE"/>
    <w:tbl>
      <w:tblPr>
        <w:tblStyle w:val="4"/>
        <w:tblW w:w="5590" w:type="pct"/>
        <w:tblInd w:w="-47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7596"/>
        <w:gridCol w:w="1242"/>
      </w:tblGrid>
      <w:tr w14:paraId="334049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6E4BD">
            <w:pPr>
              <w:keepNext w:val="0"/>
              <w:keepLines w:val="0"/>
              <w:widowControl/>
              <w:suppressLineNumbers w:val="0"/>
              <w:spacing w:line="360" w:lineRule="auto"/>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序号</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9754E">
            <w:pPr>
              <w:keepNext w:val="0"/>
              <w:keepLines w:val="0"/>
              <w:widowControl/>
              <w:suppressLineNumbers w:val="0"/>
              <w:spacing w:line="360" w:lineRule="auto"/>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申报目录</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65162">
            <w:pPr>
              <w:keepNext w:val="0"/>
              <w:keepLines w:val="0"/>
              <w:widowControl/>
              <w:suppressLineNumbers w:val="0"/>
              <w:spacing w:line="360" w:lineRule="auto"/>
              <w:jc w:val="center"/>
              <w:textAlignment w:val="center"/>
              <w:rPr>
                <w:rFonts w:hint="eastAsia" w:ascii="黑体" w:hAnsi="黑体" w:eastAsia="黑体" w:cs="黑体"/>
                <w:b/>
                <w:bCs/>
                <w:i w:val="0"/>
                <w:iCs w:val="0"/>
                <w:color w:val="000000"/>
                <w:sz w:val="22"/>
                <w:szCs w:val="22"/>
                <w:u w:val="none"/>
              </w:rPr>
            </w:pPr>
            <w:r>
              <w:rPr>
                <w:rFonts w:hint="eastAsia" w:ascii="黑体" w:hAnsi="黑体" w:eastAsia="黑体" w:cs="黑体"/>
                <w:b/>
                <w:bCs/>
                <w:i w:val="0"/>
                <w:iCs w:val="0"/>
                <w:color w:val="000000"/>
                <w:kern w:val="0"/>
                <w:sz w:val="22"/>
                <w:szCs w:val="22"/>
                <w:u w:val="none"/>
                <w:lang w:val="en-US" w:eastAsia="zh-CN" w:bidi="ar"/>
              </w:rPr>
              <w:t>选题类型</w:t>
            </w:r>
          </w:p>
        </w:tc>
      </w:tr>
      <w:tr w14:paraId="78645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97B1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0695B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全面从严治党背景下高职院校廉洁文化建设的实施路径研究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9228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1EED79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C9FE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BF718">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党建引领下校企协同育人模式创新与实践路径研究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7631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7149C2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F284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9858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教育家精神引领下职业院校 “大先生” 实践教学创新能力培养路径研究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E9F2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30CA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F70B7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C1B36C">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高职院校思政育人评价体系研究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0321D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C785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433F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72427">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铸牢中华民族共同体意识背景下高职院校《中华民族共同体概论》</w:t>
            </w:r>
          </w:p>
          <w:p w14:paraId="20727939">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课程建设研究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0132F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796B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7567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1ACE8">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民办高职院校党建和人才培养同向同行、同频共振融合发展的方法路径研究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64DE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C116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9AD37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注：以上课题寄送到党建工作委员会；联系人：于佳卉；</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手机号：13864122292；办公电话0531-51765610；邮  箱：djwmsc@sduc.edu.cn；</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邮寄地址：山东省济南市历城区旅游路东首4657号山东城市建设职业学院</w:t>
            </w:r>
          </w:p>
        </w:tc>
      </w:tr>
      <w:tr w14:paraId="75EE1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57D6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B0EE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职业院校把德育贯穿于智育、体育、美育、劳动教育全过程的方法路径研究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F055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2E3DE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9CEF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9A9BA">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凝聚强大的思政引领力视域下职业院校更好发挥思政课关键课程作用研究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9175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6E0D4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AB5B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D9563">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基于塑造立德树人新格局的推进中高职思政课一体化改革创新研究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C71F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AA63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529A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B016A">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基于塑造立德树人新格局的提升职业院校学生心理健康素养研究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87445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7120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A608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7D20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基于塑造立德树人新格局的打造职业院校网络思想政治教育特色品牌研究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163D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27E3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12A13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B653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教育家精神引领下提升职业院校思政课教师、辅导员（班主任）队伍素质</w:t>
            </w:r>
          </w:p>
          <w:p w14:paraId="162DE22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C1A39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B423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86BB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0D6F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教育强国建设视域下职业院校加强国家安全教育、国防教育研究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E6AD6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75E0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C2AC0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注：以上课题寄送到德育工作委员会；联系人：黄森；手机号：13601076215；</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办公电话：010-58556455；邮  箱：huangsen@hep.com.cn；</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邮寄地址：北京市朝阳区惠新东街4号富盛大厦1座17层</w:t>
            </w:r>
          </w:p>
        </w:tc>
      </w:tr>
      <w:tr w14:paraId="63554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772B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6349DA">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中国式现代化视域下职业教育文化自信提升与建设研究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E5FE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24F50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CFEDA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E39C8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本科层次职业教育和应用型本科转型改革发展研究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D297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4399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A0DC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E4E9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班墨精神融入技术技能型人才培养中的路径研究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CC53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F045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DF85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233EC">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文化自信视域下职业院校“匠心文化”建设内生路径研究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C973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83CB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0B60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1D5C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文化类课程融入职业素养教育对职业院校学生工匠精神培育的影响研究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7514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211E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04454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注：以上课题寄送到文化自信专业委员会；联系人：李月庆；手机号：18263701219；</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办公电话：0632-3788266；邮  箱：328371341@qq.com；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邮寄地址：山东省枣庄市薛城区民生南路1号枣庄学院新校区</w:t>
            </w:r>
          </w:p>
        </w:tc>
      </w:tr>
      <w:tr w14:paraId="181A1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0C97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3E15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融媒体时代职业教育</w:t>
            </w:r>
            <w:r>
              <w:rPr>
                <w:rFonts w:hint="eastAsia" w:ascii="Times New Roman" w:hAnsi="Times New Roman" w:eastAsia="宋体" w:cs="Times New Roman"/>
                <w:i w:val="0"/>
                <w:iCs w:val="0"/>
                <w:color w:val="000000"/>
                <w:kern w:val="0"/>
                <w:sz w:val="22"/>
                <w:szCs w:val="22"/>
                <w:u w:val="none"/>
                <w:lang w:val="en-US" w:eastAsia="zh-CN" w:bidi="ar"/>
              </w:rPr>
              <w:t>专业</w:t>
            </w:r>
            <w:r>
              <w:rPr>
                <w:rFonts w:hint="default" w:ascii="Times New Roman" w:hAnsi="Times New Roman" w:eastAsia="宋体" w:cs="Times New Roman"/>
                <w:i w:val="0"/>
                <w:iCs w:val="0"/>
                <w:color w:val="000000"/>
                <w:kern w:val="0"/>
                <w:sz w:val="22"/>
                <w:szCs w:val="22"/>
                <w:u w:val="none"/>
                <w:lang w:val="en-US" w:eastAsia="zh-CN" w:bidi="ar"/>
              </w:rPr>
              <w:t>人才培养模式创新研究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A199F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3BF79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0B98A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9164C">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数字孪生赋能融媒“金课”开发与产业对接机制研究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63AB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47F21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C0BA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1A0BA">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具身智能机器人主播的人机协同直播模式探索</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4888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1D176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8D23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6762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数字化转型下智能融媒体学生跨学科能力培养研究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BFEA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5E48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2E6D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CA51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基于AI大模型与智能视觉的职业教育“金课”思政元素融入路径研究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5EBE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E5B7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285E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B96B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职业教育视角下传统服饰文化的虚拟现实创新展示与应用研究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4C49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0134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CA42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32A17">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五金融合驱动：产教协同视域下智能融媒体专业“数字工匠”培养体系重构实践研究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B5253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0D641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12B0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8CA231">
            <w:pPr>
              <w:keepNext w:val="0"/>
              <w:keepLines w:val="0"/>
              <w:widowControl/>
              <w:suppressLineNumbers w:val="0"/>
              <w:spacing w:line="360" w:lineRule="auto"/>
              <w:jc w:val="both"/>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产教融合视域下低空经济高技能人才协同培养机制的研究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E5EC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AF8E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0212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0EEB7C">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基于AI数智化的地方文旅融媒体传播创新与产教协同育人模式研究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34F9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4A3BC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9A7DD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注：以上课题寄送到智能融媒体专业委员会；联系人：杨谦；手机号：18863257836；</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邮箱：zjxh_zmxs@163.com；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邮寄地址：北京市海淀区西三旗北京交通运输职业学院</w:t>
            </w:r>
          </w:p>
        </w:tc>
      </w:tr>
      <w:tr w14:paraId="56042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12AD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315A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AI芯片技术技能人才需求预测及产教融合培养路径研究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15828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2A7CE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A03F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87F2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基于课程思政的工业软件开发技术专业资源库研究与教育实践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D360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008DC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1FFF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A342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先进封装技术在职业教育中的教学转化研究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FA09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02E1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D145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508F1C">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集成电路制造领域“默会知识”传递的学徒制模式创新研究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AF32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5737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5536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FD25C">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智能芯片中的低功耗设计与能效优化研究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ED54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1791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CF526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56C2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工业软件开发技术专业“岗-课-赛-证”融通的知识图谱构建</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4376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622A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806A4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注：以上课题寄送到微电子与工业软件专业委员会；联系人：罗巍；手机号18598276669；</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  箱：nnlw@vip.qq.com；邮寄地址：深圳市龙岗区龙翔大道2188深圳信息职业技术学院</w:t>
            </w:r>
          </w:p>
          <w:p w14:paraId="17583C4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知行楼</w:t>
            </w:r>
          </w:p>
        </w:tc>
      </w:tr>
      <w:tr w14:paraId="7F862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CA70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47F2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基于卷积神经网络的光学系统应用研究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7759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22FAD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E28D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68DE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基于商业行业特色构建“六面融合”创新创业实践育人体系研究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8552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0DEA1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D796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FAFC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新型工业化背景下“双高”人才培养路径研究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B3E76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0E451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9FE0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9AD2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职业教育与大模型、具身智能等前沿和未来产业结合的路径研究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57B9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DC0A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3CC13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以上课题寄送到科技成果转化工作委员会；联系人：张丹奇；手机号：18912670811</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办公电话：010-62600230；邮  箱：30793385@qq.com；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邮寄地址：北京市海淀区紫金数码园三号楼901</w:t>
            </w:r>
          </w:p>
        </w:tc>
      </w:tr>
      <w:tr w14:paraId="3456D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5907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D75F3">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人工智能背景下职业教育变革研究与思考</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C84C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0EE5F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0FE3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7A6C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航空航天产业发展背景下“职业教育产业园”办学路径研究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2A04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F3F6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345E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A6F8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新质生产力背景下职业教育“数智化”转型路径研究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2C1A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4372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51FE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C4D4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职业教育促进先进制造业与现代服务业深度融合的机制与模式研究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CF460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77AB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99D3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EE3C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职业教育视角下机电一体化技术专业能力图谱建设研究与实践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DF8AD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3209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8F2C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6571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数字孪生驱动的智能制造装备虚拟调试平台构建与关键技术研究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AAED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1546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4232F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以上课题寄送到高端装备制造专业委员会；联系人：胡菂；手机号：17694938900</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办公电话：4000179988-2004；邮箱：gzw@hrbj.net</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邮寄地址：北京市海淀区阜成路73号裕惠大厦B座九层</w:t>
            </w:r>
          </w:p>
        </w:tc>
      </w:tr>
      <w:tr w14:paraId="45E11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DB8F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29E1B">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基于“人工智能+建筑工业化”的智能建造全产业链协同优化路径研究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7A15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5FE69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F3D0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65B8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产教融合背景下“教、赛、学”三位一体的师生能力提升模式探索</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03DC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1BEF4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0390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0A68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大湾区建筑类“双师型”教师跨境培养机制研究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EC16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E908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B8CF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CAC1B">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“3+2&gt;5”高职-本科贯通培养智能建造人才的探索与实践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E526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95C2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DB43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3FC27">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新质生产力视域下中职建筑专业“绿色+智能”双驱型人才培养模式创新与实践研究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77C1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F3D2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A9A2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49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8CE9B">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新质生产力条件下的学徒制产教融合认知实践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35D83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85C2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EC88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39B27">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建筑工业化转型背景下高职智能建造专业实施路径研究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49AF8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AEA3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BD555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6A11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建筑类专业群课程体系构建研究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523D2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6E2F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1BF6A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以上课题寄送到智能建造专业委员会；联系人：王凯锋；</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手机号：13810409719；邮  箱：wangkf@biipb.org.cn；</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邮寄地址：北京市丰台区汉威国际一区东一塔607室</w:t>
            </w:r>
          </w:p>
        </w:tc>
      </w:tr>
      <w:tr w14:paraId="00B21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BA79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D74F88">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AI时代轨道交通智能运维人才培养模式探索</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1515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65CF4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A43C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0A1B9">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生成式人工智能时代职业院校教师角色定位研究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E1EE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1A583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EFF9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B6107">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人工智能驱动的职业教育课堂评价改革研究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F0D9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FE82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1CB3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7A39F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具身智能视角下高技能人才创新能力培养的路径研究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D97C0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3867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4470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4451A">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“AI+产教融合”赋能高职教育高质量发展研究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E074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95C7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77EA0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ACFF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“一带一路”背景下跨境铁路人才“走出去”培养机制及中国标准本土化</w:t>
            </w:r>
          </w:p>
          <w:p w14:paraId="7D1EC1E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9A11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A0B9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F7074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以上课题寄送到智能轨道交通专业委员会；联系人：苗睿岚；</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手机号：18852727880；办公电话：025-68534655；邮  箱：ntyyjy2024@163.com；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邮寄地址：江苏省南京市浦口区珍珠南路65号南京铁道职业技术学院现代职教研究院</w:t>
            </w:r>
          </w:p>
        </w:tc>
      </w:tr>
      <w:tr w14:paraId="49BE5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FC47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3C4721">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新型工业化背景下职业教育工业互联网专业群与产业链协同发展路径研究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C4D3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5AD5E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B171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59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B6D41">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“新双高”背景下工业互联网专业人才培养模式创新研究与实践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ED58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4C8AB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8D3A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C90C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“人工智能+”赋能职业教育服务工业互联网专业发展的路径研究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192B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30AF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5A78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4D37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新质生产力驱动下电子信息类（工业互联网）职业本科"三维能力矩阵"人才培养体系构建研究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842F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D559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929E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80E4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“新双高”背景下高职院校工业互联网现代产业学院建设与服务区域企业数字化转型研究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FC50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076E9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967F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4854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AI赋能中职《WEB前端开发》课堂教学的研究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D53F0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023A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015EA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以上课题寄送到工业互联网技术专业委员会；联系人：佘艾铭；手机号：13602481218</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邮箱：2021030004@gdip.edu.cn</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邮寄地址：广东省广州市海珠区新港西路152号广东轻工职业技术大学</w:t>
            </w:r>
          </w:p>
        </w:tc>
      </w:tr>
      <w:tr w14:paraId="1FCF6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A104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700B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智慧物联网产业高技能人才培养模式与机制创新研究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5EA8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255BD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3A21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5061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职业教育赋能智慧物联网产业数字经济转型的路径与策略研究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0F9B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78EDE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757A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30E5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AI赋能智慧物联网产业职业教育课程标准建设研究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5C95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556C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65A13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05418">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服务智慧物联网产业新质生产力培育的职业教育支撑机制研究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10BB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A7B2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E889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0563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智慧物联网产业背景下职业教育数字化转型的实施路径研究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71CC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F4139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584B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69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36415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职业教育促进智慧物联网产业集群创新发展的路径与机制研究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3F160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B4697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7353F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以上课题寄送到智慧物联网专业委员会；联系人：张晶</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手机号：13810262610；办公电话：010-87294321；邮  箱：letmefly2008@126.com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邮寄地址:北京市丰台区西罗园四区29号</w:t>
            </w:r>
          </w:p>
        </w:tc>
      </w:tr>
      <w:tr w14:paraId="7D647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C46A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0EF3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教育强国背景下职业教育评价体系的多元化协同研究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6CC8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2F5AE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05AA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940BB">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制造业服务化转型中的数据资产金融化路径研究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7041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2DADB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5AC1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7B9B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“人工智能”+“职业教育”赋能新型会计人才的路径研究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00B7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2C16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52C4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A6069">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“金专业”建设视阈下中高本贯通的智慧财经专业集群建设路径研究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477F4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2144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4713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C375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边远地区大数据赋能会计教育的产教融合“新引擎”探索</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6384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9C76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92D0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64BA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生成式AI+思政在财经专业领域的实施途径与策略</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E53E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A419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13B3F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E531A">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人工智能+财经专业实践教学体系改革研究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55D2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8C5A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E741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9A05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新质生产力驱动下职业院校教师数字化素养提升路径研究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4566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B095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06685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以上课题寄送到智慧财经专委会；联系人：王君博；手机号：13683681226；</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办公电话：010-88000000；邮  箱：wangjb@cailian.net；</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邮寄地址：北京市复兴门内大街28号凯晨世贸中心东座F4</w:t>
            </w:r>
          </w:p>
        </w:tc>
      </w:tr>
      <w:tr w14:paraId="08304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1688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85A601">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教育强国战略下商科职业教育高质量发展的路径研究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27A2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4D83A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B389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79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FC833">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“人工智能+”行动背景下商科职业教育课程体系建设研究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D493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7308E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FFFBC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AAC9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商科职业教育数字化应用场景典型案例研究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F58D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0418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A891B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7F433">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商业文化的理论与实践研究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0FD8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EDB5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04C6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BBD3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职业院校高水平金师队伍建设模式和路径研究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908A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7F20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1074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878C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AI驱动的职业教育智能实训体系构建与教学模式创新研究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B8533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C351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B4392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以上课题寄送到数字商务专业委员会；联系人：俞涔；手机号：13735881830；</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办公电话：0571-58108091；邮  箱：874102610@qq.com；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邮寄地址：杭州市西湖区古墩路新金都城市花园北铭苑5-1-202</w:t>
            </w:r>
          </w:p>
        </w:tc>
      </w:tr>
      <w:tr w14:paraId="0A0C0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80D5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F724C">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新双高背景下智慧文旅专业产教融合人才培养模式的创新研究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A626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5EECE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30E0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A8D3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新双高背景下智慧文旅专业“职教出海”路径的研究与实践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03ECF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5F778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D66B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D032F7">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基于人工智能的高职智慧文旅专业课程模式创新研究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5B0E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039B4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BB03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E3E6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文旅行业共同体中“双师型”教师流动与服务效能提升路径</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8F86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0A534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E69F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E1963">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智慧文旅人工智能训练师培育模式研究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3CB50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45FC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F44A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89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4900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红色旅游资源融入高职思政教育的创新路径研究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7435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EE7F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980D5F">
            <w:pPr>
              <w:keepNext w:val="0"/>
              <w:keepLines w:val="0"/>
              <w:widowControl/>
              <w:suppressLineNumbers w:val="0"/>
              <w:spacing w:line="360" w:lineRule="auto"/>
              <w:jc w:val="center"/>
              <w:textAlignment w:val="center"/>
              <w:rPr>
                <w:rFonts w:hint="eastAsia"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以上课题寄送到智慧文旅职业教育专业委员会；联系人：韦小良</w:t>
            </w:r>
            <w:r>
              <w:rPr>
                <w:rFonts w:hint="eastAsia" w:ascii="Times New Roman" w:hAnsi="Times New Roman" w:eastAsia="宋体" w:cs="Times New Roman"/>
                <w:i w:val="0"/>
                <w:iCs w:val="0"/>
                <w:color w:val="000000"/>
                <w:kern w:val="0"/>
                <w:sz w:val="22"/>
                <w:szCs w:val="22"/>
                <w:u w:val="none"/>
                <w:lang w:val="en-US" w:eastAsia="zh-CN" w:bidi="ar"/>
              </w:rPr>
              <w:t>；</w:t>
            </w:r>
          </w:p>
          <w:p w14:paraId="10813A3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手机号：13957115595</w:t>
            </w: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邮箱：937158356@qq.com</w:t>
            </w:r>
          </w:p>
          <w:p w14:paraId="21DED17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邮寄地址：杭州萧山高教园区浙江旅游职业学院</w:t>
            </w:r>
          </w:p>
        </w:tc>
      </w:tr>
      <w:tr w14:paraId="22F7E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CDE8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BE668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珠宝产业学院“校企双元育人”模式的创新实践研究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8B053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78068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6156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6F817">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AI 驱动珠宝个性化定制教学体系构建与实践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FD6A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22C93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B2F2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B589B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 AI 大模型与校企合作的绿松石首饰设计教学创新研究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DB22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7FFA7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328C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96286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珠宝智能制造五维融通体系构建：数字化转型背景下"岗课赛证创"协同机制研究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CC91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E6EA0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1B4D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EC191">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职教改革背景下珠宝专业“虚拟仿真+模块化”金课开发模式研究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99FA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23E5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E36A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3E7B7">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非遗传承视域下历史题材玉雕文创作品的设计研究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A151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A361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4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5013A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注：以上课题寄送到珠宝专业委员会；联系人：叶瑾瑜；</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手机号：15972171927；办公电话：027-67886417；邮  箱：zb2019@cug.edu.cn</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邮寄地址：湖北省武汉市洪山区鲁磨路388号中国地质大学（武汉）珠宝学院</w:t>
            </w:r>
          </w:p>
        </w:tc>
      </w:tr>
      <w:tr w14:paraId="3E25A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F9A6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89E0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新版职业教育专业教学标准下高职汽车实践教学资源的整合路径与应用探索</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4C06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3EB78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1DE7B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AF56A">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“职教出海”背景下的新能源汽车技术专业课程体系研究与实践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1068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1CE65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DE70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E8F3B">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基于AI知识图谱的产教融合新能源汽车人才培养模式研究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F15A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ECE5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64EC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99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AC377">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基于人工智能的新能源汽车课堂教学模式改革研究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8C4BB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85B6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040D6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32BA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数智技术赋能新能源汽车产业“教研创赛”一体化能力提升路径研究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11D3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C433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1181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34AAB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新质生产力视域下新能源汽车产业“政校企园”产教融合新形态研究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CC62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B89F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22C5A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注：以上课题寄到新能源汽车和智能（网联）汽车专业委员会；联系人：张先贞；手机号：18254783204；</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办公电话：0537-3617532；邮  箱：2278901299@qq.com；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邮寄地址：山东省济宁市任城区荷花路6号山东理工职业学院1号教学楼1214室</w:t>
            </w:r>
          </w:p>
        </w:tc>
      </w:tr>
      <w:tr w14:paraId="48AEB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EDCA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50A3A">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人工智能驱动的网络安全教材实战案例库建设研究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4055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55C07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6746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FF1D9">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“人工智能+”视域下职业本科教育与产业创新协同发展路径探索研究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D3A74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30ACE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D54E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0CA0B">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数智赋能视域下 AI + 网络安全实战人才培养模式创新研究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453B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1A64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44C4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A35F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“岗课赛证”融通的高职网络安全模块化教材开发与实践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0A78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8A4F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50DF3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C2B24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数智技术驱动下职业教育“五金”新基建建设与实践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A2A3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8266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86E6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63AE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新质生产力发展背景下高职学生职业生涯教育数字化转型研究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BB6B9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D3E4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0CF05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注：以上课题寄到网络安全专委会；联系人：任心远；手机号：15221853902；</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办公电话：02365926078；邮  箱：530849627@qq.com；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邮寄地址：重庆市沙坪坝区大学城东路76号人工智能与大数据学院14-507D</w:t>
            </w:r>
          </w:p>
        </w:tc>
      </w:tr>
      <w:tr w14:paraId="5E603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A9F9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82F67">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职业教育与乡村人才培育与发展机制研究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E9832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1E7EF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06F97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109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960E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基于壮大农村各类专业人才和实用人才队伍技能技能培训的“学习者中心”研究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0239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09126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92A1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D151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以产业需求为导向的涉农学科专业建设研究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7561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B796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6CE4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B0B5C">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职业院校与农业企业共建产教联合体研究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5D99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FE67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AA29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E0415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探索科技小院模式助力农村助农惠农研究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72ED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D06D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22CE4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896B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新型城镇化进程中返乡青年创业能力提升的职业教育微课程构建研究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6D46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160F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477B3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注：以上课题寄送到乡村振兴与城市可持续发展工作委员会；联系人：叶玉曼；</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手机号：18001106770；邮  箱：xiangcunzx@yeah.net</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邮寄地址：北京市昌平区沙河镇松兰路6号院北京市昌平职业学校</w:t>
            </w:r>
          </w:p>
        </w:tc>
      </w:tr>
      <w:tr w14:paraId="4C395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7A52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E5F028">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职业本科制药类专业“五金”标准体系化建设研究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187A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4C66B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14A9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3DDA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基于北斗导航技术的精准农业职业教育课程开发与实践研究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51C9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5E840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D960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EE38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人工智能赋能农业装备产教融合的创新机制研究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2303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5BF4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E1D15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F6C8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基于虚拟仿真实训基地的汽车专业教育对区域经济高质量发展的推动作用研究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43D5D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B28A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90CB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37A8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课程思政背景下农耕文化融入高职人才培养体系研究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F9F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EFCB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70D4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119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075F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产教融合视域下智慧农业复合型人才培养模式研究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C970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DF68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2E1E9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注：以上课题寄送到现代农业专业委员会；联系人：韩鸥；手机号：13552937843；</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办公电话：010-89909111；邮  箱：71702@bvca.edu.cn；</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邮寄地址：北京市房山区长阳镇稻田南里5号北京农业职业学院</w:t>
            </w:r>
          </w:p>
        </w:tc>
      </w:tr>
      <w:tr w14:paraId="6278E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847B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636CC">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AI驱动的帕米尔高原旅游服务人才培养研究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850D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0B703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1AAA9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7C089">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民族地区动画创作赋能文旅产业高质量发展</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546C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778D0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F05E0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53D63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“新双高”视域下“校中厂”“厂中校”建设路径探索</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EE36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B942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4CF5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1B5F58">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《职业教育“五金”建设与职业本科发展协同机制研究》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FBBB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4449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8242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8F8FB">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低空经济赋能区域地方：发展路径与应用场景研究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70A3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8785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2F39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D020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职业院校学生心理健康动态测评体系构建与精准干预策略研究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E26CF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2A2EF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3B9C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3E7F8">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产教融合视域下岗课赛证融通育人模式在高职院校家政专业的实践与成效研究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1FDB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B1FA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47C7E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注：以上课题寄送到民族地区职业教育工作委员会；联系人：李文婷；手机号：18585619686；</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办公电话：0856-6909049；邮  箱：616682728@qq.com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邮寄地址：贵州省铜仁市碧江区自由路2号铜仁职业技术学院</w:t>
            </w:r>
          </w:p>
        </w:tc>
      </w:tr>
      <w:tr w14:paraId="31CC3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043D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F9C63">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康养职业族与专业群对应研究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DDD56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70029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6586B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B6D4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基于职业教育的老龄化背景下养老服务人员服务标准化体系构建探索</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AFBEC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1D9292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FC14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129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46AAA">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中高本贯通模式下医养照护与管理专业协同育人机制研究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3332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D3ECE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8B15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9153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基于银发经济产业链的智慧康养专业群构建探索</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1AE6A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DC18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B64A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AF25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人工智能技术在高职康养康育专业群实践教学中的应用研究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7CE3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9A88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36463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13E5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高职康养康育专业群'医养结合'服务能力培养路径研究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E413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0963F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07C9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B9D6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人工智能技术在职业教育效能提升中的应用路径探索</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81C4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A9FA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C9355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注：以上课题寄送到康养康育专业委员会；联系人：刘尊；</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手机号：18032703036；办公电话：0317-5508013；邮  箱：kykyzwh@126.com；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邮寄地址：河北省沧州市运河区九河西路39号</w:t>
            </w:r>
          </w:p>
        </w:tc>
      </w:tr>
      <w:tr w14:paraId="78293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16C31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A10CB">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医药卫生职业教育数智化赋能人才培养的困境与优化路径研究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13059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7F7C7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F931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27F4BA">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基于教育、科技、人才“三位一体”的产教融合创新机制研究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E5FB6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5290F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1723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AAA4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人工智能技术驱动高职专业课程体系重构研究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D4405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D01B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3AB6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B48E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职业院校教师数字素养提升研究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C15D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4C36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6DCA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A1DC9">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“新双高”建设背景下医药卫生职业院校的困境与发展探究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82AFF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0A20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C295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139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04BDB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基于"医养教"协同的老年照护人才岗位能力标准开发研究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DC30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B207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1AED6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注：以上课题寄送到医药卫生专业委员会；联系人：陈玥琳；</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手机号：15050669480；办公电话：0510-88159210；邮  箱：zjxhwzw@163.com ；</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邮寄地址：江苏省盐城市解放南路283号江苏医药职业学院</w:t>
            </w:r>
          </w:p>
        </w:tc>
      </w:tr>
      <w:tr w14:paraId="38031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D530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31BA8">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人工智能赋能职业院校体育教学研究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D2A1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29001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83DF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C1107">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职业本科体育与健康课程研究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66C5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402C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3211B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085C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职业教育体育与健康课程数字教材研究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52D3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7326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7B0C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3DF3B">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中职学生运动对心理健康的影响研究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FDFC7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D09F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09C53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注：以上课题寄送到体育工作委员会；联系人：鲁巍；</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手机号：13601139158；办公电话：010-58581760；邮  箱：71616221@qq.com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邮寄地址：北京市朝阳区惠新东街4号富盛大厦1座19层</w:t>
            </w:r>
          </w:p>
        </w:tc>
      </w:tr>
      <w:tr w14:paraId="74576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E10C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162F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多元办学视域下产教融合新形态的机制构建与路径探索</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9202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4B3D2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67E9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41431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数字化转型驱动下职业教育关键办学能力提升实践研究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F698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131DD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1FC6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832C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职普融通机制创新与学生成长通道构建实践研究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EE5F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85E5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4DE6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05A91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中等职业教育与区域经济发展的协同效应研究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CF8E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B98B0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0131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3020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新时代加强学校意识形态阵地建设背景下中等职业学校统编教材有效实施的研究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E2E9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4B37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594A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149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C060B">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大思政课视域下职业教育学生素养提升路径研究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50F9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EBF5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FB08D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注：以上课题寄送到中等职业技术教育分会；联系人：王姿；手机号：13699211362；</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办公电话：010-69739129；邮  箱：zzfhCPVS@163.com；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邮寄地址：北京市昌平区沙河镇松兰路6号院北京市昌平职业学校</w:t>
            </w:r>
          </w:p>
        </w:tc>
      </w:tr>
      <w:tr w14:paraId="02BD5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CDAE5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145CA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“人工智能+”智慧校园体系构建理论与实践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60D6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0AB39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0D77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0735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“人工智能+”教育数字化全场景开发研究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F3E5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0D2DD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0443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85E5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职业教育数字校园建设与数据治理机制研究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043D4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A580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EEA09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0534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数字化转型背景下职业教育产教融合协同机制研究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A717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7258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74A2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D204A">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职业教育师生人工智能素养体系与评价模型构建研究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5263A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AD27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F84D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31C51">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职业教育数字教材建设标准与资源动态更新机制研究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EE59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D5F1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0798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5C92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基于人工智能的职业院校人才培养质量监控与评价体系研究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C9A3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E124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64453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注：以上课题寄送到教育数字化工作委员会；联系人：牛军玲； </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 xml:space="preserve">手机号：18800179305；邮  箱：xxhgzwyh@163.com </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邮寄地址：北京市海淀区清河龙岗路北京市信息管理学校内</w:t>
            </w:r>
          </w:p>
        </w:tc>
      </w:tr>
      <w:tr w14:paraId="36961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B6850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0CAAC">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教育家精神铸魂育人长效机制研究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2489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7CD39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8280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6DEE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职业院校教师数字素养内涵和提升研究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70FD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7FAC1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F569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159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6FC40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职业院校教师能力图谱分析研究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E1C7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0905B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7367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F8A21">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职业院校金师良匠培育和评价体系研究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1526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357E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D7874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1B2C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职业院校教师档案袋评价研究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B8AC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FEE91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ECBE6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05FA8">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高层次职教师资培养模式研究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21F7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0194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0ED86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注：以上课题寄送到职教师资专业委员会；联系人：肖艳婷；</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手机号：18222703192；邮 箱：xiaoyanting163@163.com；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邮寄地址：天津市河西区大沽南路1310号天津职业技术师范大学职业教育教师研究院</w:t>
            </w:r>
          </w:p>
        </w:tc>
      </w:tr>
      <w:tr w14:paraId="38766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B1829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E78B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大模型驱动的职业教育教材智能生成与质量评价体系研究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4A6BF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6AF4E7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5615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54608">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数字孪生技术支持下的职业教育实训教材体系构建与应用研究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3A8E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09A93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C845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62D2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元宇宙环境下职业教育沉浸式教材开发关键技术与应用模式研究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31F7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4482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A65F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917A69">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基于认知科学的职业教育AI辅助教材编写系统研发与应用</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0F171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E1EA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9FFD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8B40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数字化转型背景下职业教育"教材—课程—平台"一体化建设研究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04EC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131A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CABBC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注：以上课题寄送到教材工作委员会；联系人：马建华；</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手机号：13671036565；办公电话：010-58556759；邮  箱：zjxh_jcgzwyh@163.com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邮寄地址：北京市朝阳区惠新东街4号富盛大厦16层</w:t>
            </w:r>
          </w:p>
        </w:tc>
      </w:tr>
      <w:tr w14:paraId="0F708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76CB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30081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数智化转型背景下高职财经商贸类专业“三层四维”模式重构研究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B10D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3E7DE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503B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169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5F1D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大模型一体机赋能职业院校教师教学发展与教学模式重构研究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BD9A6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374BD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20EF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EE49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 xml:space="preserve">人工智能赋能高职装备制造大类专业教材建设研究 </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1386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0B48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1C5E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036F3">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职普融通背景下的职业教育教材体系建设研究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E347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2CD0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512E4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0F3F81">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基于知识图谱的职业教育智能测评系统研究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D7AA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29144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91D8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F0603">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人工智能通识课程内容标准化建设与专业适配性研究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C5C0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F5C7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82E2E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注：以上课题寄送到教学创新工作委员会；联系人：陈士剑；</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手机号：13911632269；办公电话：010-58582403；邮  箱：chenshj@hep.com.cn</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邮寄地址：北京市朝阳区惠新东街4号富盛大厦19层</w:t>
            </w:r>
          </w:p>
        </w:tc>
      </w:tr>
      <w:tr w14:paraId="0E01F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BE3D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27AC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职业教育助力新兴产业融合集群发展与具身智能产业创新的协同机制研究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7919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4B629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B5F3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7894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基于多元办学的产科教融合育人模式研究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8B71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45EF5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5C5D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62130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职业教育服务产业工程队伍建设</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7964E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6851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E71B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B1F94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职业教育赋能新质生产力</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1A2F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05CB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69695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注：以上课题寄送到职业教育现代装备专业委员会；联系人：乔丽；</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手机号码：18636859436；办公电话：010-59893011；邮箱：qiaoli@china-didac.com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邮寄地址：北京市海淀区文慧园北路10号，中国教学仪器设备总公司605室</w:t>
            </w:r>
          </w:p>
        </w:tc>
      </w:tr>
      <w:tr w14:paraId="44377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8EE8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944D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职业院校产教融合质量评价标准研究与实践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47CD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60A5A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1A59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179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F5D6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中国职教模式国际比较与质量保障体系研究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A6F7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21E2A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D291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C965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人工智能赋能职业院校内部质量保障体系建设研究与实践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676A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0960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EE46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83377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行业产教融合共同体建设成效监测与评价指标体系研究与监测评价实践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3938B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0B38E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AB82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56E57">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职业本科教育质量标准与产业适配性认证研究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6AF16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C73D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2251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D6CC1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职业学校人才培养中增值评价理论框架与模式研究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50E3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5782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85885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注：以上课题寄送到质量保障与评价专业委员会；联系人：樊路强；</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手机号18813028171；办公电话：010-62329069；邮  箱：18813028171@163.com；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邮寄地址：北京市丰台区新村街道三环新城7号院7号楼5单元1003室</w:t>
            </w:r>
          </w:p>
        </w:tc>
      </w:tr>
      <w:tr w14:paraId="31B91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B2FC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22708">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“新质生产力”背景下高职教师“数智化+产业化”双能力融合培养模式研究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E189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6725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777A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F329BB">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AIGC时代产业结构升级导向的高职院校专业群优化调整路径研究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4CE9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2A38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1415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6C2B1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面向新质生产力的大数据工程技术人才培养机制研究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C58E5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8511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EE04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BF9BC">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人工智能助力高职院校学生职业素养与就业能力协同发展研究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B2C4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A0F4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C633B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C868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高职无人教室场景下的“AI导师”辅助教学的交互机制与效果评估研究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7D23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DFAC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C9D3A">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189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FFB43">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基于物联网技术下的智慧农业监控技术设计与应用研究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5EA6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05FA2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66C7B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注：以上课题寄送到绿色智慧学校工作委员会；联系人：秦夷飞；</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手机号：18636960369；办公电话：010-66093455；邮  箱：79051614@qq.com；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邮寄地址：北京市海淀区上园村3号交大科技大厦15层</w:t>
            </w:r>
          </w:p>
        </w:tc>
      </w:tr>
      <w:tr w14:paraId="7F6DA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F9C7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7E69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职业院校外语教育“五金”新基建建设的探索与实践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D4E01">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2E9E0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2185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098583">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服务职教出海的标准及国际化教学资源建设的探索与实践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283A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7F3FB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9127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3EE1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职业院校外语教育课证融通、赛教融合人才培养模式研究与实践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07373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0BBA8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9BBA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76BC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外语教育助力职业教育高水平对外开放实践研究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865FC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39139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4C4E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13A7E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产教融合视域下外语类专业教学体系构建和课程设计研究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4CF3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C288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3023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9D956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数字化赋能职业院校外语教学的创新实践研究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7696A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1A8A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6C9D3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注：以上课题寄送到外语教育工作委员会；联系人：王心曲；</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手机号：13521820891；办公电话：010-88819555；邮  箱：wyzj@fltrp.com；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邮寄地址：北京市海淀区西三环北路19号外研社大厦</w:t>
            </w:r>
          </w:p>
        </w:tc>
      </w:tr>
      <w:tr w14:paraId="763718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C77F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103D3">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全球技能链视角下中国职教国际化战略研究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44F88">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653AE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0A43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585D6B">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职业教育国际化标准对接与本土化实践研究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54A3C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6FB7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0241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98D69">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“一带一路”沿线国家职教合作模式创新研究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F027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1421B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0AA4F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199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51731">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数字技术赋能职教国际合作的路径与挑战</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5341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ED96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217E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616D56">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国际产教融合园区的建设与运营机制研究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FB38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6DD2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035D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77CB3">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职教学生国际流动的障碍与支持体系研究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3A9FA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3DA8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6838A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注：以上课题寄送到国际合作交流工作委员会；联系人：关珊珊；</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手机号：17821862313；邮  箱icc_cstve@126.com；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邮寄地址：上海市松江区文翔路1550上海外国语大学一教楼331室</w:t>
            </w:r>
          </w:p>
        </w:tc>
      </w:tr>
      <w:tr w14:paraId="28CF1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5C97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15C2F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专业建设国际化发展路径研究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F710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5CC31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F0F6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EA2C1">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陈嘉庚职业教育思想在“职教出海”中的创新应用与实践研究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5C33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7DAB43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BDE82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C13440">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地方性高职院校国际化发展的协同创新机制与路径研究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EDC70">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3384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67E5C">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6C334">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东盟国家职业教育政策比较及对华合作路径研究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7E19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80C7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35CBB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206</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8EF4E">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“中文+职业技能”人才培养模式改革研究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3CCDD">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EFF3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3129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207</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A82C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职业教育专业教学标准国际化输出的路径研究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73D8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4BAE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22449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注：以上课题寄送到21世纪海上丝绸之路职业教育分会；联系人：黄志清；</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手机号：18396211720；办公电话：0595-22902371；邮  箱：53259216@qq.com；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邮寄地址：福建省泉州市丰泽区东海街道通港西街298号黎明职业大学慈山楼701国际交流学院</w:t>
            </w:r>
          </w:p>
        </w:tc>
      </w:tr>
      <w:tr w14:paraId="29327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6CFAF5">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208</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80C8A2">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人工智能赋能职业教育高质量发展的价值、挑战与创新路径</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D0E1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6C855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4FB1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209</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5ED25">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基于行业需要和学生个性发展的都市动物医学三级、多向人才培养的探索与实践</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2BC3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重点课题</w:t>
            </w:r>
          </w:p>
        </w:tc>
      </w:tr>
      <w:tr w14:paraId="7A53FF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2D096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210</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778BA">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赋能高技能人才培养的高职院校劳动教育数字化转型研究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FED92">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C6A8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B7F8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211</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FD7B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职业教育数字化背景下高校教师多维数字素养提升策略分析</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8493F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61FDD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C2FE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212</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B4528">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“新双高”背景下涉农专业本科职业教育办学模式研究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490EB">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59EF3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BC75E">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213</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24EBB">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适应乡村产业全链条的高职农业紧缺人才培育模式研究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28957">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4539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20E99">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214</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D9FAAF">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数字经济背景下高职产教融合新形态教材建设研究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F9244">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05325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trPr>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0DFF6">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215</w:t>
            </w:r>
          </w:p>
        </w:tc>
        <w:tc>
          <w:tcPr>
            <w:tcW w:w="39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D1C2D">
            <w:pPr>
              <w:keepNext w:val="0"/>
              <w:keepLines w:val="0"/>
              <w:widowControl/>
              <w:suppressLineNumbers w:val="0"/>
              <w:spacing w:line="360" w:lineRule="auto"/>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职业教育校企共建混合所有制实践基地建设研究</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08C43">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一般课题</w:t>
            </w:r>
          </w:p>
        </w:tc>
      </w:tr>
      <w:tr w14:paraId="2485B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50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56D4EF">
            <w:pPr>
              <w:keepNext w:val="0"/>
              <w:keepLines w:val="0"/>
              <w:widowControl/>
              <w:suppressLineNumbers w:val="0"/>
              <w:spacing w:line="360" w:lineRule="auto"/>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注：以上课题寄送到高等职业技术教育分会；联系人：周兰；</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手机号：13456978660；办公电话：0571-87770158；邮  箱：gzfh2019@163.com；</w:t>
            </w:r>
            <w:r>
              <w:rPr>
                <w:rFonts w:hint="default" w:ascii="Times New Roman" w:hAnsi="Times New Roman" w:eastAsia="宋体" w:cs="Times New Roman"/>
                <w:i w:val="0"/>
                <w:iCs w:val="0"/>
                <w:color w:val="000000"/>
                <w:kern w:val="0"/>
                <w:sz w:val="22"/>
                <w:szCs w:val="22"/>
                <w:u w:val="none"/>
                <w:lang w:val="en-US" w:eastAsia="zh-CN" w:bidi="ar"/>
              </w:rPr>
              <w:br w:type="textWrapping"/>
            </w:r>
            <w:r>
              <w:rPr>
                <w:rFonts w:hint="default" w:ascii="Times New Roman" w:hAnsi="Times New Roman" w:eastAsia="宋体" w:cs="Times New Roman"/>
                <w:i w:val="0"/>
                <w:iCs w:val="0"/>
                <w:color w:val="000000"/>
                <w:kern w:val="0"/>
                <w:sz w:val="22"/>
                <w:szCs w:val="22"/>
                <w:u w:val="none"/>
                <w:lang w:val="en-US" w:eastAsia="zh-CN" w:bidi="ar"/>
              </w:rPr>
              <w:t>邮寄地址：浙江省杭州市滨江高教园滨文路528号</w:t>
            </w:r>
          </w:p>
        </w:tc>
      </w:tr>
    </w:tbl>
    <w:p w14:paraId="2E2D7688">
      <w:pPr>
        <w:spacing w:line="360" w:lineRule="auto"/>
        <w:rPr>
          <w:rFonts w:hint="default" w:ascii="Times New Roman" w:hAnsi="Times New Roman" w:cs="Times New Roma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0204C3B-C3DE-4026-973D-C46247EA548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3D959F32-D4D1-4F8E-8529-03DB3494206D}"/>
  </w:font>
  <w:font w:name="方正小标宋简体">
    <w:panose1 w:val="02010600010101010101"/>
    <w:charset w:val="86"/>
    <w:family w:val="auto"/>
    <w:pitch w:val="default"/>
    <w:sig w:usb0="00000001" w:usb1="080E0000" w:usb2="00000000" w:usb3="00000000" w:csb0="00040000" w:csb1="00000000"/>
    <w:embedRegular r:id="rId3" w:fontKey="{5A96A0E9-9558-421D-AF0D-7B189169FC8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C66493">
    <w:pPr>
      <w:pStyle w:val="2"/>
      <w:tabs>
        <w:tab w:val="left" w:pos="5388"/>
        <w:tab w:val="left" w:pos="5880"/>
        <w:tab w:val="clear" w:pos="4153"/>
        <w:tab w:val="clear" w:pos="8306"/>
      </w:tabs>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CFE85B">
                          <w:pPr>
                            <w:pStyle w:val="2"/>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5CFE85B">
                    <w:pPr>
                      <w:pStyle w:val="2"/>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r>
                      <w:rPr>
                        <w:rFonts w:hint="eastAsia" w:ascii="宋体" w:hAnsi="宋体" w:eastAsia="宋体" w:cs="宋体"/>
                        <w:sz w:val="24"/>
                        <w:szCs w:val="24"/>
                      </w:rPr>
                      <w:t xml:space="preserve"> —</w:t>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E3AEA"/>
    <w:rsid w:val="02A4476B"/>
    <w:rsid w:val="07D33AB2"/>
    <w:rsid w:val="0837534A"/>
    <w:rsid w:val="10044D3F"/>
    <w:rsid w:val="160A1399"/>
    <w:rsid w:val="33D20888"/>
    <w:rsid w:val="39631C85"/>
    <w:rsid w:val="60F22C6B"/>
    <w:rsid w:val="61C36811"/>
    <w:rsid w:val="61D03F38"/>
    <w:rsid w:val="7CC06A9D"/>
    <w:rsid w:val="7FFE3A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8723</Words>
  <Characters>10358</Characters>
  <Lines>0</Lines>
  <Paragraphs>0</Paragraphs>
  <TotalTime>72</TotalTime>
  <ScaleCrop>false</ScaleCrop>
  <LinksUpToDate>false</LinksUpToDate>
  <CharactersWithSpaces>10429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2025-04-26T06:58:00Z</dcterms:created>
  <dc:creator>Jin</dc:creator>
  <cp:lastModifiedBy>Shelly Liu</cp:lastModifiedBy>
  <cp:lastPrinted>2025-05-07T01:32:00Z</cp:lastPrinted>
  <dcterms:modified xsi:type="dcterms:W3CDTF">2025-05-26T07:00:34Z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71F1B27DFC724981A3E29FC5DAA65179_13</vt:lpwstr>
  </property>
  <property fmtid="{D5CDD505-2E9C-101B-9397-08002B2CF9AE}" pid="4" name="KSOTemplateDocerSaveRecord">
    <vt:lpwstr>eyJoZGlkIjoiMmY1Y2EwZGYwN2U1ZTFmZDYwYTZiOThmZTE2OWQ1OWQiLCJ1c2VySWQiOiIyODc0MjY2ODYifQ==</vt:lpwstr>
  </property>
</Properties>
</file>