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E12A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324" w:lineRule="auto"/>
        <w:textAlignment w:val="auto"/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32"/>
          <w:szCs w:val="32"/>
          <w:lang w:val="en-US" w:eastAsia="zh-CN"/>
        </w:rPr>
        <w:t>附件1</w:t>
      </w:r>
    </w:p>
    <w:p w14:paraId="3CCB3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jc w:val="center"/>
        <w:textAlignment w:val="auto"/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黑体"/>
          <w:sz w:val="36"/>
          <w:szCs w:val="36"/>
          <w:lang w:val="en-US" w:eastAsia="zh-CN"/>
        </w:rPr>
        <w:t>案例书写规范及要求</w:t>
      </w:r>
    </w:p>
    <w:p w14:paraId="27ADB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2" w:firstLineChars="200"/>
        <w:textAlignment w:val="auto"/>
        <w:rPr>
          <w:rFonts w:ascii="Times New Roman" w:hAnsi="Times New Roman" w:eastAsia="方正仿宋_GB2312" w:cs="方正仿宋_GB2312"/>
          <w:b/>
          <w:bCs/>
          <w:kern w:val="2"/>
          <w:sz w:val="28"/>
          <w:szCs w:val="28"/>
          <w:lang w:bidi="ar-SA"/>
        </w:rPr>
      </w:pPr>
    </w:p>
    <w:p w14:paraId="5C6054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hint="eastAsia" w:ascii="Times New Roman" w:hAnsi="Times New Roman" w:eastAsia="黑体" w:cs="黑体"/>
          <w:b w:val="0"/>
          <w:bCs w:val="0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黑体" w:cs="黑体"/>
          <w:b w:val="0"/>
          <w:bCs w:val="0"/>
          <w:kern w:val="2"/>
          <w:sz w:val="30"/>
          <w:szCs w:val="30"/>
          <w:lang w:val="en-US" w:eastAsia="zh-CN" w:bidi="ar-SA"/>
        </w:rPr>
        <w:t>一、</w:t>
      </w:r>
      <w:r>
        <w:rPr>
          <w:rFonts w:hint="eastAsia" w:ascii="Times New Roman" w:hAnsi="Times New Roman" w:eastAsia="黑体" w:cs="黑体"/>
          <w:b w:val="0"/>
          <w:bCs w:val="0"/>
          <w:kern w:val="2"/>
          <w:sz w:val="30"/>
          <w:szCs w:val="30"/>
          <w:lang w:bidi="ar-SA"/>
        </w:rPr>
        <w:t>案例结构</w:t>
      </w:r>
    </w:p>
    <w:p w14:paraId="0A9058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val="en-US" w:eastAsia="zh-CN" w:bidi="ar-SA"/>
        </w:rPr>
        <w:t>案例要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主旨明确、层次分明、逻辑性强，重点提炼在现代职业教育改革中的成果做法及成效。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案例结构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应当包括标题、概述/摘要、关键词、正文。正文部分原则上包括背景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与动因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、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思路与做法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、成果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与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成效、经验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与启示，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要求图文并茂，字数控制在2000</w:t>
      </w:r>
      <w:r>
        <w:rPr>
          <w:rFonts w:hint="eastAsia" w:ascii="Times New Roman" w:hAnsi="Times New Roman" w:eastAsia="方正仿宋_GB2312" w:cs="方正仿宋_GB2312"/>
          <w:sz w:val="30"/>
          <w:szCs w:val="30"/>
          <w:lang w:val="en-US" w:eastAsia="zh-CN"/>
        </w:rPr>
        <w:t>～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4000字，精选清晰配图2～5张。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具体内容如下：</w:t>
      </w:r>
    </w:p>
    <w:p w14:paraId="38FE1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1.案例类别。</w:t>
      </w:r>
      <w:r>
        <w:rPr>
          <w:rFonts w:hint="eastAsia" w:ascii="Times New Roman" w:hAnsi="Times New Roman" w:eastAsia="方正仿宋_GB2312" w:cs="方正仿宋_GB2312"/>
          <w:sz w:val="30"/>
          <w:szCs w:val="30"/>
          <w:lang w:val="en-US" w:eastAsia="zh-CN"/>
        </w:rPr>
        <w:t>对应通知中7个模块。</w:t>
      </w:r>
    </w:p>
    <w:p w14:paraId="1C7BD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2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.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eastAsia="zh-CN" w:bidi="ar-SA"/>
        </w:rPr>
        <w:t>案例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标题。</w:t>
      </w:r>
      <w:r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  <w:t>鲜明反映案例的核心内容及特色，可采取主副标题形式。</w:t>
      </w:r>
    </w:p>
    <w:p w14:paraId="02B8F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3.主要作者。</w:t>
      </w:r>
      <w:r>
        <w:rPr>
          <w:rFonts w:hint="eastAsia" w:ascii="Times New Roman" w:hAnsi="Times New Roman" w:eastAsia="方正仿宋_GB2312" w:cs="方正仿宋_GB2312"/>
          <w:sz w:val="30"/>
          <w:szCs w:val="30"/>
          <w:lang w:val="en-US" w:eastAsia="zh-CN"/>
        </w:rPr>
        <w:t>按贡献多少排序，默认排第一的为案例负责人。</w:t>
      </w:r>
    </w:p>
    <w:p w14:paraId="33F97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4.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概述/摘要。</w:t>
      </w:r>
      <w:r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  <w:t>需简明扼要，准确概括案例主要做法与成效。</w:t>
      </w:r>
    </w:p>
    <w:p w14:paraId="4AAB1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5.关键词。</w:t>
      </w:r>
      <w:r>
        <w:rPr>
          <w:rFonts w:hint="eastAsia" w:ascii="Times New Roman" w:hAnsi="Times New Roman" w:eastAsia="方正仿宋_GB2312" w:cs="方正仿宋_GB2312"/>
          <w:sz w:val="30"/>
          <w:szCs w:val="30"/>
          <w:lang w:val="en-US" w:eastAsia="zh-CN"/>
        </w:rPr>
        <w:t>3～5个为宜</w:t>
      </w:r>
      <w:r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val="en-US" w:eastAsia="zh-CN" w:bidi="ar-SA"/>
        </w:rPr>
        <w:t>，以“，”逗号隔开。</w:t>
      </w:r>
    </w:p>
    <w:p w14:paraId="132CC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6.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背景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eastAsia="zh-CN" w:bidi="ar-SA"/>
        </w:rPr>
        <w:t>与动因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。</w:t>
      </w:r>
      <w:r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  <w:t>分析面临的挑战与存在的问题，反映案例实施的必要性和迫切性。</w:t>
      </w:r>
    </w:p>
    <w:p w14:paraId="1601E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7.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eastAsia="zh-CN" w:bidi="ar-SA"/>
        </w:rPr>
        <w:t>思路与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做法。</w:t>
      </w:r>
      <w:r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  <w:t>围绕案例主题撰写，描述案例实施的具体思路和做法,分层次撰写案例实施的关键举措，可以图文并茂。</w:t>
      </w:r>
    </w:p>
    <w:p w14:paraId="722EA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8.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成果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eastAsia="zh-CN" w:bidi="ar-SA"/>
        </w:rPr>
        <w:t>与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成效。</w:t>
      </w:r>
      <w:r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  <w:t>介绍案例实施后取得的成果与成效，充分展示案例实施的价值和意义。</w:t>
      </w:r>
    </w:p>
    <w:p w14:paraId="644EA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9.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eastAsia="zh-CN" w:bidi="ar-SA"/>
        </w:rPr>
        <w:t>经验与启示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。</w:t>
      </w:r>
      <w:r>
        <w:rPr>
          <w:rFonts w:hint="eastAsia" w:ascii="Times New Roman" w:hAnsi="Times New Roman" w:eastAsia="方正仿宋_GB2312" w:cs="方正仿宋_GB2312"/>
          <w:kern w:val="2"/>
          <w:sz w:val="30"/>
          <w:szCs w:val="30"/>
          <w:lang w:bidi="ar-SA"/>
        </w:rPr>
        <w:t>总结提炼成功的关键要素，分析经验启示，提出存在的不足与下一步的举措等。</w:t>
      </w:r>
    </w:p>
    <w:p w14:paraId="563934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hint="eastAsia" w:ascii="Times New Roman" w:hAnsi="Times New Roman" w:eastAsia="黑体" w:cs="黑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黑体" w:cs="黑体"/>
          <w:b w:val="0"/>
          <w:bCs w:val="0"/>
          <w:kern w:val="2"/>
          <w:sz w:val="30"/>
          <w:szCs w:val="30"/>
          <w:lang w:val="en-US" w:eastAsia="zh-CN" w:bidi="ar-SA"/>
        </w:rPr>
        <w:t>二、文字与图片要求</w:t>
      </w:r>
    </w:p>
    <w:p w14:paraId="4CB55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1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.文字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eastAsia="zh-CN" w:bidi="ar-SA"/>
        </w:rPr>
        <w:t>表述</w:t>
      </w: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bidi="ar-SA"/>
        </w:rPr>
        <w:t>。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案例应以第三人称阐述，不可用第一或第二人称。案例要围绕主题，突出创新点，不要面面俱到。文字表述要使用规范语言，不可口语化。各类表格、数据、计量单位等要按照公开出版物的标准编排，规避不宜公开的商业秘密。</w:t>
      </w:r>
    </w:p>
    <w:p w14:paraId="731DB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2.文章层次。</w:t>
      </w:r>
      <w:r>
        <w:rPr>
          <w:rFonts w:hint="eastAsia" w:ascii="Times New Roman" w:hAnsi="Times New Roman" w:eastAsia="方正仿宋_GB2312" w:cs="方正仿宋_GB2312"/>
          <w:sz w:val="30"/>
          <w:szCs w:val="30"/>
        </w:rPr>
        <w:t>层次不宜太多，标题不要超过四级。标题的层级从高到低依次是：一、…… （一）……1.…… （1）……。</w:t>
      </w:r>
    </w:p>
    <w:p w14:paraId="0BB1E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3.格式说明。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正文字体为仿宋，字号为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四号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，行距为2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val="en-US" w:eastAsia="zh-CN" w:bidi="ar-SA"/>
        </w:rPr>
        <w:t>2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磅，一级标题为黑体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四号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，二级标题为楷体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四号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，三级标题为仿宋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eastAsia="zh-CN" w:bidi="ar-SA"/>
        </w:rPr>
        <w:t>四号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bidi="ar-SA"/>
        </w:rPr>
        <w:t>加粗。</w:t>
      </w:r>
    </w:p>
    <w:p w14:paraId="5ACF1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2" w:firstLineChars="200"/>
        <w:jc w:val="both"/>
        <w:textAlignment w:val="auto"/>
        <w:rPr>
          <w:rFonts w:hint="eastAsia" w:ascii="Times New Roman" w:hAnsi="Times New Roman" w:eastAsia="方正仿宋_GB2312" w:cs="方正仿宋_GB2312"/>
          <w:b w:val="0"/>
          <w:bCs w:val="0"/>
          <w:sz w:val="30"/>
          <w:szCs w:val="30"/>
        </w:rPr>
      </w:pPr>
      <w:r>
        <w:rPr>
          <w:rFonts w:hint="eastAsia" w:ascii="Times New Roman" w:hAnsi="Times New Roman" w:eastAsia="方正仿宋_GB2312" w:cs="方正仿宋_GB2312"/>
          <w:b/>
          <w:bCs/>
          <w:kern w:val="2"/>
          <w:sz w:val="30"/>
          <w:szCs w:val="30"/>
          <w:lang w:val="en-US" w:eastAsia="zh-CN" w:bidi="ar-SA"/>
        </w:rPr>
        <w:t>4.图片来源。</w:t>
      </w:r>
      <w:r>
        <w:rPr>
          <w:rFonts w:hint="eastAsia" w:ascii="Times New Roman" w:hAnsi="Times New Roman" w:eastAsia="方正仿宋_GB2312" w:cs="方正仿宋_GB2312"/>
          <w:b w:val="0"/>
          <w:bCs w:val="0"/>
          <w:kern w:val="2"/>
          <w:sz w:val="30"/>
          <w:szCs w:val="30"/>
          <w:lang w:val="en-US" w:eastAsia="zh-CN" w:bidi="ar-SA"/>
        </w:rPr>
        <w:t>案例中所使用的图片应优先由案例作者本人亲自拍摄，以确保图片的原创性和真实性。若因特殊情况需要使用网络截图，务必注明图片的来源网址或出处，以确保图片的合规使用并避免潜在的版权问题。</w:t>
      </w:r>
    </w:p>
    <w:p w14:paraId="3B0E4B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default" w:ascii="Times New Roman" w:hAnsi="Times New Roman" w:eastAsia="方正仿宋_GB2312" w:cs="方正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38BD7D-18B4-455E-9792-C5110F634E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0530465-1417-4B98-A9A2-2D78719BD50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2349B"/>
    <w:rsid w:val="01C06EC1"/>
    <w:rsid w:val="01DD3C4D"/>
    <w:rsid w:val="02756638"/>
    <w:rsid w:val="048368F4"/>
    <w:rsid w:val="080D19D2"/>
    <w:rsid w:val="085602B5"/>
    <w:rsid w:val="0957119B"/>
    <w:rsid w:val="0A9A4483"/>
    <w:rsid w:val="0F2A1F1C"/>
    <w:rsid w:val="0FBE2DE6"/>
    <w:rsid w:val="124F51EE"/>
    <w:rsid w:val="13394022"/>
    <w:rsid w:val="18F10211"/>
    <w:rsid w:val="1CE81BED"/>
    <w:rsid w:val="1E6A01BF"/>
    <w:rsid w:val="1F5B5023"/>
    <w:rsid w:val="26A80CBB"/>
    <w:rsid w:val="2C9A5DF1"/>
    <w:rsid w:val="2C9E7102"/>
    <w:rsid w:val="2D791EBC"/>
    <w:rsid w:val="2D8B50BD"/>
    <w:rsid w:val="2E4B2447"/>
    <w:rsid w:val="2E512DCE"/>
    <w:rsid w:val="2E936831"/>
    <w:rsid w:val="313C24EA"/>
    <w:rsid w:val="32FF3174"/>
    <w:rsid w:val="33221426"/>
    <w:rsid w:val="37903948"/>
    <w:rsid w:val="38822138"/>
    <w:rsid w:val="3C23566A"/>
    <w:rsid w:val="3E141448"/>
    <w:rsid w:val="401E3407"/>
    <w:rsid w:val="41C2003B"/>
    <w:rsid w:val="42C52C6C"/>
    <w:rsid w:val="43AD7148"/>
    <w:rsid w:val="442B2E06"/>
    <w:rsid w:val="49C64692"/>
    <w:rsid w:val="51022209"/>
    <w:rsid w:val="53943701"/>
    <w:rsid w:val="57831EC8"/>
    <w:rsid w:val="59C06909"/>
    <w:rsid w:val="5A7F732B"/>
    <w:rsid w:val="5A946DBE"/>
    <w:rsid w:val="5E2F3835"/>
    <w:rsid w:val="5EB25D45"/>
    <w:rsid w:val="61C537FD"/>
    <w:rsid w:val="63C73076"/>
    <w:rsid w:val="643D7984"/>
    <w:rsid w:val="65DF2F02"/>
    <w:rsid w:val="661A1001"/>
    <w:rsid w:val="66E03B48"/>
    <w:rsid w:val="6707389C"/>
    <w:rsid w:val="6795708A"/>
    <w:rsid w:val="69DA3A17"/>
    <w:rsid w:val="6B695DAD"/>
    <w:rsid w:val="6DE504CC"/>
    <w:rsid w:val="701C70B6"/>
    <w:rsid w:val="72941C5D"/>
    <w:rsid w:val="72D624F8"/>
    <w:rsid w:val="75DF5B53"/>
    <w:rsid w:val="76264236"/>
    <w:rsid w:val="7E1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9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2"/>
    </w:pPr>
    <w:rPr>
      <w:rFonts w:ascii="宋体" w:hAnsi="宋体" w:eastAsia="楷体" w:cs="Times New Roman"/>
      <w:b/>
      <w:bCs/>
      <w:color w:val="000000"/>
      <w:kern w:val="0"/>
      <w:sz w:val="24"/>
      <w:szCs w:val="20"/>
    </w:rPr>
  </w:style>
  <w:style w:type="paragraph" w:styleId="3">
    <w:name w:val="heading 4"/>
    <w:basedOn w:val="1"/>
    <w:next w:val="1"/>
    <w:link w:val="8"/>
    <w:autoRedefine/>
    <w:semiHidden/>
    <w:unhideWhenUsed/>
    <w:qFormat/>
    <w:uiPriority w:val="0"/>
    <w:pPr>
      <w:keepNext/>
      <w:keepLines/>
      <w:snapToGrid w:val="0"/>
      <w:spacing w:before="15" w:beforeLines="15" w:after="15" w:afterLines="15"/>
      <w:outlineLvl w:val="3"/>
    </w:pPr>
    <w:rPr>
      <w:rFonts w:ascii="Times New Roman" w:hAnsi="Times New Roman" w:eastAsia="楷体" w:cs="Times New Roman"/>
      <w:b/>
      <w:bCs/>
      <w:sz w:val="24"/>
      <w:szCs w:val="28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标题 4 字符"/>
    <w:basedOn w:val="6"/>
    <w:link w:val="3"/>
    <w:autoRedefine/>
    <w:qFormat/>
    <w:uiPriority w:val="0"/>
    <w:rPr>
      <w:rFonts w:ascii="Times New Roman" w:hAnsi="Times New Roman" w:eastAsia="楷体" w:cs="Times New Roman"/>
      <w:b/>
      <w:bCs/>
      <w:kern w:val="2"/>
      <w:sz w:val="24"/>
      <w:szCs w:val="28"/>
    </w:rPr>
  </w:style>
  <w:style w:type="character" w:customStyle="1" w:styleId="9">
    <w:name w:val="标题 3 字符"/>
    <w:link w:val="2"/>
    <w:autoRedefine/>
    <w:qFormat/>
    <w:locked/>
    <w:uiPriority w:val="0"/>
    <w:rPr>
      <w:rFonts w:ascii="宋体" w:hAnsi="宋体" w:eastAsia="楷体" w:cs="Times New Roman"/>
      <w:b/>
      <w:bCs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2435</Words>
  <Characters>2511</Characters>
  <Lines>0</Lines>
  <Paragraphs>0</Paragraphs>
  <TotalTime>2</TotalTime>
  <ScaleCrop>false</ScaleCrop>
  <LinksUpToDate>false</LinksUpToDate>
  <CharactersWithSpaces>2579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2021-05-21T02:39:00Z</dcterms:created>
  <dc:creator>Administrator</dc:creator>
  <cp:lastModifiedBy>七叶</cp:lastModifiedBy>
  <dcterms:modified xsi:type="dcterms:W3CDTF">2025-07-15T03:33:26Z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F3BE9329B963488A8DB7A295E56E5FE4</vt:lpwstr>
  </property>
  <property fmtid="{D5CDD505-2E9C-101B-9397-08002B2CF9AE}" pid="4" name="KSOTemplateDocerSaveRecord">
    <vt:lpwstr>eyJoZGlkIjoiMjI5YWU3YjMwOGFkN2Q2YThjZDdjMDg2MGYxZGQ5NGUiLCJ1c2VySWQiOiI0MDk2NDA1NTEifQ==</vt:lpwstr>
  </property>
</Properties>
</file>